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CA4918" w:rsidRPr="005F50AF" w14:paraId="073F2C79" w14:textId="77777777" w:rsidTr="003062EA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5DEA795F" w14:textId="77777777" w:rsidR="00CA4918" w:rsidRPr="005F50AF" w:rsidRDefault="00CA4918" w:rsidP="003062EA">
            <w:pPr>
              <w:contextualSpacing/>
              <w:rPr>
                <w:rFonts w:ascii="PDF417x" w:eastAsia="Calibri" w:hAnsi="PDF417x" w:cs="Times New Roman"/>
                <w:noProof/>
                <w:sz w:val="24"/>
                <w:szCs w:val="24"/>
              </w:rPr>
            </w:pPr>
            <w:bookmarkStart w:id="0" w:name="_Hlk107255613"/>
          </w:p>
        </w:tc>
      </w:tr>
      <w:bookmarkEnd w:id="0"/>
    </w:tbl>
    <w:tbl>
      <w:tblPr>
        <w:tblStyle w:val="TableGrid1"/>
        <w:tblpPr w:leftFromText="180" w:rightFromText="180" w:vertAnchor="text" w:horzAnchor="page" w:tblpX="5738" w:tblpY="-63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CA4918" w:rsidRPr="005F50AF" w14:paraId="316EBC36" w14:textId="77777777" w:rsidTr="003062EA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1D99D435" w14:textId="77777777" w:rsidR="00CA4918" w:rsidRPr="005F50AF" w:rsidRDefault="00CA4918" w:rsidP="003062EA">
            <w:pPr>
              <w:contextualSpacing/>
              <w:rPr>
                <w:rFonts w:ascii="PDF417x" w:eastAsia="Times New Roman" w:hAnsi="PDF417x" w:cs="Times New Roman"/>
                <w:noProof/>
                <w:sz w:val="24"/>
                <w:szCs w:val="24"/>
              </w:rPr>
            </w:pPr>
          </w:p>
        </w:tc>
      </w:tr>
    </w:tbl>
    <w:p w14:paraId="00373DFC" w14:textId="77777777" w:rsidR="00CA4918" w:rsidRPr="005F50AF" w:rsidRDefault="00CA4918" w:rsidP="00CA4918">
      <w:pPr>
        <w:spacing w:after="0" w:line="240" w:lineRule="auto"/>
        <w:jc w:val="both"/>
        <w:rPr>
          <w:rFonts w:ascii="Calibri" w:eastAsia="Times New Roman" w:hAnsi="Calibri" w:cs="Times New Roman"/>
          <w:noProof/>
          <w:kern w:val="0"/>
          <w14:ligatures w14:val="none"/>
        </w:rPr>
      </w:pPr>
      <w:r w:rsidRPr="005F50AF">
        <w:rPr>
          <w:rFonts w:ascii="Calibri" w:eastAsia="Times New Roman" w:hAnsi="Calibri" w:cs="Times New Roman"/>
          <w:noProof/>
          <w:kern w:val="0"/>
          <w14:ligatures w14:val="none"/>
        </w:rPr>
        <w:drawing>
          <wp:anchor distT="0" distB="0" distL="114300" distR="114300" simplePos="0" relativeHeight="251660288" behindDoc="0" locked="0" layoutInCell="1" allowOverlap="1" wp14:anchorId="474601F2" wp14:editId="63C56DF0">
            <wp:simplePos x="0" y="0"/>
            <wp:positionH relativeFrom="column">
              <wp:posOffset>755015</wp:posOffset>
            </wp:positionH>
            <wp:positionV relativeFrom="paragraph">
              <wp:posOffset>-293370</wp:posOffset>
            </wp:positionV>
            <wp:extent cx="335915" cy="445135"/>
            <wp:effectExtent l="0" t="0" r="0" b="0"/>
            <wp:wrapNone/>
            <wp:docPr id="1" name="Slika 1" descr="Grb Hrvatsk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Hrvatske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50AF">
        <w:rPr>
          <w:rFonts w:ascii="Calibri" w:eastAsia="Times New Roman" w:hAnsi="Calibri" w:cs="Times New Roman"/>
          <w:noProof/>
          <w:kern w:val="0"/>
          <w14:ligatures w14:val="none"/>
        </w:rPr>
        <w:t xml:space="preserve">  </w:t>
      </w:r>
      <w:r>
        <w:rPr>
          <w:rFonts w:ascii="Calibri" w:eastAsia="Times New Roman" w:hAnsi="Calibri" w:cs="Times New Roman"/>
          <w:noProof/>
          <w:kern w:val="0"/>
          <w14:ligatures w14:val="none"/>
        </w:rPr>
        <w:t xml:space="preserve">           </w:t>
      </w:r>
      <w:r w:rsidRPr="005F50AF">
        <w:rPr>
          <w:rFonts w:ascii="Calibri" w:eastAsia="Times New Roman" w:hAnsi="Calibri" w:cs="Times New Roman"/>
          <w:noProof/>
          <w:kern w:val="0"/>
          <w14:ligatures w14:val="none"/>
        </w:rPr>
        <w:t xml:space="preserve">         </w:t>
      </w:r>
    </w:p>
    <w:p w14:paraId="6251A245" w14:textId="77777777" w:rsidR="00CA4918" w:rsidRPr="005F50AF" w:rsidRDefault="00CA4918" w:rsidP="00CA49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    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REPUBLIKA HRVATSKA</w:t>
      </w:r>
    </w:p>
    <w:p w14:paraId="70CB13F8" w14:textId="77777777" w:rsidR="00CA4918" w:rsidRPr="005F50AF" w:rsidRDefault="00CA4918" w:rsidP="00CA49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OSJEČKO-BARANJSKA ŽUPANIJA</w:t>
      </w:r>
    </w:p>
    <w:p w14:paraId="39CA16B1" w14:textId="77777777" w:rsidR="00CA4918" w:rsidRPr="005F50AF" w:rsidRDefault="00CA4918" w:rsidP="00CA49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           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OPĆINA 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POPOVAC</w:t>
      </w:r>
    </w:p>
    <w:p w14:paraId="18D5590C" w14:textId="77777777" w:rsidR="00CA4918" w:rsidRPr="005F50AF" w:rsidRDefault="00CA4918" w:rsidP="00CA49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C5E58B" w14:textId="051CCFA0" w:rsidR="00CA4918" w:rsidRPr="005F50AF" w:rsidRDefault="00CA4918" w:rsidP="00CA4918">
      <w:pPr>
        <w:spacing w:after="0" w:line="240" w:lineRule="auto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KLASA:  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363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-0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3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/25-01/0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5</w:t>
      </w:r>
    </w:p>
    <w:p w14:paraId="0203EA94" w14:textId="2190B163" w:rsidR="00CA4918" w:rsidRPr="005F50AF" w:rsidRDefault="00CA4918" w:rsidP="00CA491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URBROJ: 2158-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32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-0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1-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25-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1</w:t>
      </w:r>
    </w:p>
    <w:p w14:paraId="6B4AE483" w14:textId="7E34725C" w:rsidR="00CA4918" w:rsidRPr="005F50AF" w:rsidRDefault="00CA4918" w:rsidP="00CA491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Popovac</w:t>
      </w:r>
      <w:r w:rsidRPr="005F50A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06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 listopada 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2025.</w:t>
      </w:r>
      <w:r w:rsidR="00DD0966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 </w:t>
      </w:r>
    </w:p>
    <w:p w14:paraId="332D7100" w14:textId="77777777" w:rsidR="00CA4918" w:rsidRPr="005F50AF" w:rsidRDefault="00CA4918" w:rsidP="00CA4918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54DDB2" w14:textId="1265645C" w:rsidR="00CA4918" w:rsidRPr="005F50AF" w:rsidRDefault="00CA4918" w:rsidP="002518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Općina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, temeljem članka 11. Zakona o pravu na pristup informacijama (Službeni glasnik 25/13, 85/15), dana 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06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10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.2025.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objavljuje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</w:p>
    <w:p w14:paraId="5FC9E78E" w14:textId="77777777" w:rsidR="00CA4918" w:rsidRPr="005F50AF" w:rsidRDefault="00CA4918" w:rsidP="00CA4918">
      <w:pPr>
        <w:spacing w:after="0" w:line="240" w:lineRule="auto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</w:p>
    <w:p w14:paraId="5FC51005" w14:textId="77777777" w:rsidR="00CA4918" w:rsidRPr="005F50AF" w:rsidRDefault="00CA4918" w:rsidP="00CA4918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SAVJETOVANJE SA ZAINTERESIRANOM JAVNOŠĆU </w:t>
      </w:r>
    </w:p>
    <w:p w14:paraId="26047D10" w14:textId="721FAB67" w:rsidR="00CA4918" w:rsidRPr="005F50AF" w:rsidRDefault="00CA4918" w:rsidP="00CA4918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Nacrt prijedloga </w:t>
      </w:r>
      <w:r>
        <w:rPr>
          <w:rFonts w:ascii="Times New Roman" w:eastAsia="Calibri" w:hAnsi="Times New Roman" w:cs="Times New Roman"/>
          <w:b/>
          <w:noProof/>
          <w:kern w:val="0"/>
          <w14:ligatures w14:val="none"/>
        </w:rPr>
        <w:t>Odluke o vrijednosti boda za izračun komunalne naknade</w:t>
      </w:r>
    </w:p>
    <w:p w14:paraId="153EA236" w14:textId="3776C968" w:rsidR="00CA4918" w:rsidRPr="005F50AF" w:rsidRDefault="00CA4918" w:rsidP="00CA4918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>Savjetovanje traje</w:t>
      </w:r>
      <w:r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od </w:t>
      </w:r>
      <w:r>
        <w:rPr>
          <w:rFonts w:ascii="Times New Roman" w:eastAsia="Calibri" w:hAnsi="Times New Roman" w:cs="Times New Roman"/>
          <w:b/>
          <w:noProof/>
          <w:kern w:val="0"/>
          <w14:ligatures w14:val="none"/>
        </w:rPr>
        <w:t>06</w:t>
      </w:r>
      <w:r w:rsidRPr="005F50AF">
        <w:rPr>
          <w:rFonts w:ascii="Times New Roman" w:eastAsia="Times New Roman" w:hAnsi="Times New Roman" w:cs="Times New Roman"/>
          <w:b/>
          <w:color w:val="000000"/>
          <w:kern w:val="0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color w:val="000000"/>
          <w:kern w:val="0"/>
          <w:lang w:eastAsia="hr-HR"/>
          <w14:ligatures w14:val="none"/>
        </w:rPr>
        <w:t>10</w:t>
      </w:r>
      <w:r w:rsidRPr="005F50AF">
        <w:rPr>
          <w:rFonts w:ascii="Times New Roman" w:eastAsia="Times New Roman" w:hAnsi="Times New Roman" w:cs="Times New Roman"/>
          <w:b/>
          <w:color w:val="000000"/>
          <w:kern w:val="0"/>
          <w:lang w:eastAsia="hr-HR"/>
          <w14:ligatures w14:val="none"/>
        </w:rPr>
        <w:t xml:space="preserve">.2025. 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do </w:t>
      </w:r>
      <w:r>
        <w:rPr>
          <w:rFonts w:ascii="Times New Roman" w:eastAsia="Calibri" w:hAnsi="Times New Roman" w:cs="Times New Roman"/>
          <w:b/>
          <w:noProof/>
          <w:kern w:val="0"/>
          <w14:ligatures w14:val="none"/>
        </w:rPr>
        <w:t>6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>.1</w:t>
      </w:r>
      <w:r w:rsidR="00251885">
        <w:rPr>
          <w:rFonts w:ascii="Times New Roman" w:eastAsia="Calibri" w:hAnsi="Times New Roman" w:cs="Times New Roman"/>
          <w:b/>
          <w:noProof/>
          <w:kern w:val="0"/>
          <w14:ligatures w14:val="none"/>
        </w:rPr>
        <w:t>1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>.2025.</w:t>
      </w:r>
    </w:p>
    <w:p w14:paraId="1EE1AB77" w14:textId="77777777" w:rsidR="00CA4918" w:rsidRPr="005F50AF" w:rsidRDefault="00CA4918" w:rsidP="00CA4918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527BB066" w14:textId="77777777" w:rsidR="00CA4918" w:rsidRPr="005F50AF" w:rsidRDefault="00CA4918" w:rsidP="00CA4918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6E2B0D6C" w14:textId="3E945F9D" w:rsidR="00CA4918" w:rsidRDefault="00CA4918" w:rsidP="002518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Pozivamo predstavnike zainteresirane javnosti da najkasnije do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06. studenog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2025.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godine dostave svoje prijedloge, komentare i primjedbe na predloženi </w:t>
      </w:r>
      <w:r w:rsidRPr="00CA4918">
        <w:rPr>
          <w:rFonts w:ascii="Times New Roman" w:eastAsia="Calibri" w:hAnsi="Times New Roman" w:cs="Times New Roman"/>
          <w:bCs/>
          <w:noProof/>
          <w:kern w:val="0"/>
          <w14:ligatures w14:val="none"/>
        </w:rPr>
        <w:t>Nacrt prijedloga Odluke o vrijednosti boda za izračun komunalne naknade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, putem pošte ili osobno na adresu Jedinstveni upravni odjel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,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Vladimira Nazora 32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., 313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03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ili slanjem emaila na adresu </w:t>
      </w:r>
      <w:hyperlink r:id="rId5" w:history="1">
        <w:r w:rsidRPr="00CD0871">
          <w:rPr>
            <w:rStyle w:val="Hiperveza"/>
            <w:rFonts w:ascii="Times New Roman" w:eastAsia="Calibri" w:hAnsi="Times New Roman" w:cs="Times New Roman"/>
            <w:noProof/>
            <w:kern w:val="0"/>
            <w14:ligatures w14:val="none"/>
          </w:rPr>
          <w:t>popovac@popovac.hr.</w:t>
        </w:r>
      </w:hyperlink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</w:p>
    <w:p w14:paraId="0E2DBA1D" w14:textId="77777777" w:rsidR="00251885" w:rsidRPr="00CA4918" w:rsidRDefault="00251885" w:rsidP="002518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</w:p>
    <w:p w14:paraId="04AED64F" w14:textId="77777777" w:rsidR="00CA4918" w:rsidRDefault="00CA4918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Prijedlozi, komentari i primjedbe na predloženi Nacrt dostavljaju se isključivo na  obrascu za savjetovanje sa zainteresiranom javnošću kojeg možete preuzeti na internet stranicama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. </w:t>
      </w:r>
    </w:p>
    <w:p w14:paraId="2142B625" w14:textId="77777777" w:rsidR="00251885" w:rsidRPr="005F50AF" w:rsidRDefault="00251885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426041BB" w14:textId="77777777" w:rsidR="00CA4918" w:rsidRDefault="00CA4918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Prijedlozi, komentari i primjedbe moraju sadržavati adresu podnositelja i biti čitko napisani, uz jasno navođenje dijela prijedloga akta/dokumenta na kojeg se odnose, te biti dostavljeni u gore navedenom roku. </w:t>
      </w:r>
    </w:p>
    <w:p w14:paraId="504D17D1" w14:textId="77777777" w:rsidR="00251885" w:rsidRPr="005F50AF" w:rsidRDefault="00251885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01C68325" w14:textId="77777777" w:rsidR="00CA4918" w:rsidRDefault="00CA4918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Po završetku savjetovanja, svi pristigli prijedlozi bit će javno dostupni na internetskoj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. Ukoliko ne želite da Vaš prijedlog bude javno objavljen, molimo da to jasno istaknete pri slanju prijedloga . </w:t>
      </w:r>
    </w:p>
    <w:p w14:paraId="26707204" w14:textId="77777777" w:rsidR="00251885" w:rsidRPr="005F50AF" w:rsidRDefault="00251885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37A1DE9C" w14:textId="21E4BEDE" w:rsidR="00CA4918" w:rsidRDefault="00CA4918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CA4918">
        <w:rPr>
          <w:rFonts w:ascii="Times New Roman" w:eastAsia="Calibri" w:hAnsi="Times New Roman" w:cs="Times New Roman"/>
          <w:bCs/>
          <w:noProof/>
          <w:kern w:val="0"/>
          <w14:ligatures w14:val="none"/>
        </w:rPr>
        <w:t>Nacrt prijedloga Odluke o vrijednosti boda za izračun komunalne naknade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objavljen je u elektronskom obliku na internet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Popovac – </w:t>
      </w:r>
      <w:hyperlink r:id="rId6" w:history="1">
        <w:r w:rsidRPr="00CD0871">
          <w:rPr>
            <w:rStyle w:val="Hiperveza"/>
            <w:rFonts w:ascii="Times New Roman" w:eastAsia="Calibri" w:hAnsi="Times New Roman" w:cs="Times New Roman"/>
            <w:noProof/>
            <w:kern w:val="0"/>
            <w14:ligatures w14:val="none"/>
          </w:rPr>
          <w:t>www.popovac.hr</w:t>
        </w:r>
      </w:hyperlink>
      <w:r w:rsidR="00251885">
        <w:rPr>
          <w:rFonts w:ascii="Times New Roman" w:eastAsia="Calibri" w:hAnsi="Times New Roman" w:cs="Times New Roman"/>
          <w:noProof/>
          <w:kern w:val="0"/>
          <w14:ligatures w14:val="none"/>
        </w:rPr>
        <w:t>.</w:t>
      </w:r>
    </w:p>
    <w:p w14:paraId="2DD99F6C" w14:textId="77777777" w:rsidR="00251885" w:rsidRPr="005F50AF" w:rsidRDefault="00251885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57E5DB0B" w14:textId="5960FD67" w:rsidR="00CA4918" w:rsidRDefault="00CA4918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CA4918">
        <w:rPr>
          <w:rFonts w:ascii="Times New Roman" w:eastAsia="Calibri" w:hAnsi="Times New Roman" w:cs="Times New Roman"/>
          <w:bCs/>
          <w:noProof/>
          <w:kern w:val="0"/>
          <w14:ligatures w14:val="none"/>
        </w:rPr>
        <w:t>Nacrt prijedloga Odluke o vrijednosti boda za izračun komunalne naknade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predstavlja radni materijal pa je kao takav podložan ispravcima, izmjenama i dopunama te se ne može smatrati konačnim, u cijelosti dovršenim prijedlogom Odluke. </w:t>
      </w:r>
    </w:p>
    <w:p w14:paraId="0E794C06" w14:textId="77777777" w:rsidR="00251885" w:rsidRPr="005F50AF" w:rsidRDefault="00251885" w:rsidP="00CA49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281113B5" w14:textId="77777777" w:rsidR="00CA4918" w:rsidRDefault="00CA4918" w:rsidP="00CA4918">
      <w:pPr>
        <w:spacing w:after="0" w:line="240" w:lineRule="auto"/>
        <w:ind w:firstLine="708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Tekst ove objave objavit će se na web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– </w:t>
      </w:r>
      <w:hyperlink r:id="rId7" w:history="1">
        <w:r w:rsidRPr="00CD0871">
          <w:rPr>
            <w:rStyle w:val="Hiperveza"/>
            <w:rFonts w:ascii="Times New Roman" w:eastAsia="Calibri" w:hAnsi="Times New Roman" w:cs="Times New Roman"/>
            <w:noProof/>
            <w:kern w:val="0"/>
            <w14:ligatures w14:val="none"/>
          </w:rPr>
          <w:t>www.popovac.hr</w:t>
        </w:r>
      </w:hyperlink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u  rubrici „Savjetovanje sa javnošću“ i na Oglasnoj ploči Općine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. </w:t>
      </w:r>
    </w:p>
    <w:p w14:paraId="102596BA" w14:textId="77777777" w:rsidR="00251885" w:rsidRPr="005F50AF" w:rsidRDefault="00251885" w:rsidP="00CA4918">
      <w:pPr>
        <w:spacing w:after="0" w:line="240" w:lineRule="auto"/>
        <w:ind w:firstLine="708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322DD102" w14:textId="77777777" w:rsidR="00CA4918" w:rsidRPr="005F50AF" w:rsidRDefault="00CA4918" w:rsidP="00CA4918">
      <w:pPr>
        <w:spacing w:after="0" w:line="240" w:lineRule="auto"/>
        <w:ind w:firstLine="708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Po provedenom savjetovanju izradit će se izvješće o provedenom savjetovanju.</w:t>
      </w:r>
    </w:p>
    <w:p w14:paraId="22B813CB" w14:textId="77777777" w:rsidR="00CA4918" w:rsidRPr="005F50AF" w:rsidRDefault="00CA4918" w:rsidP="00CA4918">
      <w:pPr>
        <w:spacing w:after="0" w:line="240" w:lineRule="auto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0ADC12F7" w14:textId="00AAA1BF" w:rsidR="00CA4918" w:rsidRPr="005F50AF" w:rsidRDefault="00CA4918" w:rsidP="00CA4918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="00251885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          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 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OPĆINA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</w:p>
    <w:p w14:paraId="37D03465" w14:textId="77777777" w:rsidR="00CA4918" w:rsidRPr="005F50AF" w:rsidRDefault="00CA4918" w:rsidP="00CA4918">
      <w:pPr>
        <w:rPr>
          <w:rFonts w:ascii="Calibri" w:eastAsia="Times New Roman" w:hAnsi="Calibri" w:cs="Times New Roman"/>
          <w:kern w:val="0"/>
          <w14:ligatures w14:val="none"/>
        </w:rPr>
      </w:pPr>
    </w:p>
    <w:p w14:paraId="4976D60A" w14:textId="77777777" w:rsidR="00CA4918" w:rsidRPr="005F50AF" w:rsidRDefault="00CA4918" w:rsidP="00CA4918">
      <w:pPr>
        <w:rPr>
          <w:rFonts w:ascii="Calibri" w:eastAsia="Times New Roman" w:hAnsi="Calibri" w:cs="Times New Roman"/>
          <w:kern w:val="0"/>
          <w14:ligatures w14:val="none"/>
        </w:rPr>
      </w:pPr>
    </w:p>
    <w:p w14:paraId="6EFE252E" w14:textId="77777777" w:rsidR="00CA4918" w:rsidRPr="005F50AF" w:rsidRDefault="00CA4918" w:rsidP="00CA4918">
      <w:pPr>
        <w:spacing w:after="0" w:line="240" w:lineRule="auto"/>
        <w:rPr>
          <w:rFonts w:ascii="Calibri" w:eastAsia="Calibri" w:hAnsi="Calibri" w:cs="Times New Roman"/>
          <w:b/>
          <w:noProof/>
          <w:kern w:val="0"/>
          <w14:ligatures w14:val="none"/>
        </w:rPr>
      </w:pPr>
      <w:r w:rsidRPr="005F50AF">
        <w:rPr>
          <w:rFonts w:ascii="Calibri" w:eastAsia="Calibri" w:hAnsi="Calibri" w:cs="Times New Roman"/>
          <w:b/>
          <w:noProof/>
          <w:kern w:val="0"/>
          <w:lang w:eastAsia="hr-HR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81785E7" wp14:editId="2978B01B">
                <wp:simplePos x="0" y="0"/>
                <wp:positionH relativeFrom="page">
                  <wp:posOffset>109220</wp:posOffset>
                </wp:positionH>
                <wp:positionV relativeFrom="page">
                  <wp:posOffset>9266555</wp:posOffset>
                </wp:positionV>
                <wp:extent cx="3535045" cy="101473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045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0C0C2" w14:textId="77777777" w:rsidR="00CA4918" w:rsidRDefault="00CA4918" w:rsidP="00CA4918">
                            <w:pPr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785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6pt;margin-top:729.65pt;width:278.35pt;height:79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" stroked="f">
                <v:textbox>
                  <w:txbxContent>
                    <w:p w14:paraId="2670C0C2" w14:textId="77777777" w:rsidR="00CA4918" w:rsidRDefault="00CA4918" w:rsidP="00CA4918">
                      <w:pPr>
                        <w:contextualSpacing/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26E556F7" w14:textId="77777777" w:rsidR="00CA4918" w:rsidRDefault="00CA4918" w:rsidP="00CA4918"/>
    <w:p w14:paraId="167190C0" w14:textId="77777777" w:rsidR="00706ED7" w:rsidRDefault="00706ED7"/>
    <w:sectPr w:rsidR="00706ED7" w:rsidSect="00CA4918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918"/>
    <w:rsid w:val="00251885"/>
    <w:rsid w:val="003673E9"/>
    <w:rsid w:val="003D7EB8"/>
    <w:rsid w:val="00706ED7"/>
    <w:rsid w:val="0082660F"/>
    <w:rsid w:val="00B63BD7"/>
    <w:rsid w:val="00CA4918"/>
    <w:rsid w:val="00DD0966"/>
    <w:rsid w:val="00F1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052A"/>
  <w15:chartTrackingRefBased/>
  <w15:docId w15:val="{9D52E68E-D9D1-4B93-8174-66AB6870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918"/>
  </w:style>
  <w:style w:type="paragraph" w:styleId="Naslov1">
    <w:name w:val="heading 1"/>
    <w:basedOn w:val="Normal"/>
    <w:next w:val="Normal"/>
    <w:link w:val="Naslov1Char"/>
    <w:uiPriority w:val="9"/>
    <w:qFormat/>
    <w:rsid w:val="00CA4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A4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A49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A4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A49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A4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A4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A4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A4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A49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A49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A49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A491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A491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A491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A491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A491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A491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A4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A4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A4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A4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A4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A491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A491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A491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A49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A491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A4918"/>
    <w:rPr>
      <w:b/>
      <w:bCs/>
      <w:smallCaps/>
      <w:color w:val="2F5496" w:themeColor="accent1" w:themeShade="BF"/>
      <w:spacing w:val="5"/>
    </w:rPr>
  </w:style>
  <w:style w:type="table" w:customStyle="1" w:styleId="TableGrid1">
    <w:name w:val="Table Grid1"/>
    <w:basedOn w:val="Obinatablica"/>
    <w:next w:val="Reetkatablice"/>
    <w:uiPriority w:val="59"/>
    <w:rsid w:val="00CA491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A4918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A4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povac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povac.hr" TargetMode="External"/><Relationship Id="rId5" Type="http://schemas.openxmlformats.org/officeDocument/2006/relationships/hyperlink" Target="mailto:popovac@popovac.hr.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2</cp:revision>
  <cp:lastPrinted>2025-10-28T09:49:00Z</cp:lastPrinted>
  <dcterms:created xsi:type="dcterms:W3CDTF">2025-10-28T09:36:00Z</dcterms:created>
  <dcterms:modified xsi:type="dcterms:W3CDTF">2025-10-05T06:59:00Z</dcterms:modified>
</cp:coreProperties>
</file>