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BF1B" w14:textId="14EE4243" w:rsidR="00F34E11" w:rsidRDefault="00991307" w:rsidP="00991307">
      <w:pPr>
        <w:jc w:val="center"/>
        <w:rPr>
          <w:b/>
          <w:bCs/>
        </w:rPr>
      </w:pPr>
      <w:r>
        <w:rPr>
          <w:b/>
          <w:bCs/>
        </w:rPr>
        <w:t>Obrazloženje</w:t>
      </w:r>
    </w:p>
    <w:p w14:paraId="68622669" w14:textId="10829A51" w:rsidR="00991307" w:rsidRDefault="00991307" w:rsidP="00991307">
      <w:pPr>
        <w:jc w:val="center"/>
        <w:rPr>
          <w:b/>
          <w:bCs/>
        </w:rPr>
      </w:pPr>
      <w:r>
        <w:rPr>
          <w:b/>
          <w:bCs/>
        </w:rPr>
        <w:t xml:space="preserve">Nacrta Odluke o izmjenama i dopunama </w:t>
      </w:r>
      <w:r w:rsidR="005D018B" w:rsidRPr="00541914">
        <w:rPr>
          <w:b/>
          <w:bCs/>
          <w:lang w:val="pl-PL"/>
        </w:rPr>
        <w:t xml:space="preserve">Odluke o </w:t>
      </w:r>
      <w:r w:rsidR="005D018B" w:rsidRPr="005D018B">
        <w:rPr>
          <w:b/>
          <w:bCs/>
          <w:lang w:val="pl-PL"/>
        </w:rPr>
        <w:t>lokalnim porezima Općine Popovac</w:t>
      </w:r>
    </w:p>
    <w:p w14:paraId="40227F27" w14:textId="77777777" w:rsidR="00991307" w:rsidRDefault="00991307" w:rsidP="00991307">
      <w:pPr>
        <w:jc w:val="center"/>
        <w:rPr>
          <w:b/>
          <w:bCs/>
        </w:rPr>
      </w:pPr>
    </w:p>
    <w:p w14:paraId="6AFF62C4" w14:textId="36992362" w:rsidR="00991307" w:rsidRDefault="00991307" w:rsidP="00991307">
      <w:pPr>
        <w:jc w:val="both"/>
      </w:pPr>
      <w:r>
        <w:tab/>
        <w:t>Hrvatski sabor je donio Zakon o izmjenama i dopuni Zakona o lokalnim porezima (NN 152/2024), kojim se porez na kuće za odmor ukida, odnosno zamjenjuje porezom  na nekretnine.</w:t>
      </w:r>
    </w:p>
    <w:p w14:paraId="59DC9252" w14:textId="05CFA45E" w:rsidR="00991307" w:rsidRDefault="00991307" w:rsidP="00991307">
      <w:pPr>
        <w:jc w:val="both"/>
      </w:pPr>
      <w:r>
        <w:tab/>
        <w:t xml:space="preserve">Dok su JLS mogle do sada uvesti ili ne porez na kuće za odmor, porez na nekretnine ovim Zakonom moraju uvesti sve JLS. </w:t>
      </w:r>
    </w:p>
    <w:p w14:paraId="2478A451" w14:textId="590E305A" w:rsidR="00991307" w:rsidRDefault="00991307" w:rsidP="00991307">
      <w:pPr>
        <w:jc w:val="both"/>
      </w:pPr>
      <w:r>
        <w:tab/>
        <w:t xml:space="preserve">Zakon između ostalog propisuje tko su obveznici, za koje se nekretnine plaća ili ne, raspon vrijednosti, nadležnost prihoda te ostale </w:t>
      </w:r>
      <w:proofErr w:type="spellStart"/>
      <w:r>
        <w:t>postupovne</w:t>
      </w:r>
      <w:proofErr w:type="spellEnd"/>
      <w:r>
        <w:t xml:space="preserve"> odredbe.</w:t>
      </w:r>
    </w:p>
    <w:p w14:paraId="126EE2EB" w14:textId="30C81452" w:rsidR="00991307" w:rsidRDefault="00991307" w:rsidP="00991307">
      <w:pPr>
        <w:jc w:val="both"/>
      </w:pPr>
      <w:r>
        <w:tab/>
        <w:t>Zakonom je određena visina poreza koji se plaća godišnje, a on se određuje odlukom predstavničkog tijela u rasponu od 0,60 do 8,00  eura/m2, te se prihod raspoređuje između JLS – 80 % i JR(P)S 20%.</w:t>
      </w:r>
    </w:p>
    <w:p w14:paraId="1C5A7F6D" w14:textId="303A20D1" w:rsidR="00991307" w:rsidRDefault="00991307" w:rsidP="00991307">
      <w:pPr>
        <w:jc w:val="both"/>
      </w:pPr>
      <w:r>
        <w:tab/>
        <w:t>Člankom 12. st. 1 Prijelaznih i završnih odredbi Zakona JLS dužne su uskladiti svoje Odluke odredbama Zakon i dostaviti Odluku Poreznoj upravi do 28.</w:t>
      </w:r>
      <w:r w:rsidR="00C22B46">
        <w:t xml:space="preserve"> </w:t>
      </w:r>
      <w:r>
        <w:t>veljače 2025.</w:t>
      </w:r>
      <w:r w:rsidR="00C22B46">
        <w:t xml:space="preserve"> godine.</w:t>
      </w:r>
    </w:p>
    <w:p w14:paraId="7598D538" w14:textId="7C0FDC39" w:rsidR="00991307" w:rsidRDefault="00991307" w:rsidP="00991307">
      <w:pPr>
        <w:jc w:val="both"/>
        <w:rPr>
          <w:b/>
          <w:bCs/>
        </w:rPr>
      </w:pPr>
      <w:r>
        <w:tab/>
        <w:t xml:space="preserve">Predloženim Nacrtom Odluke Općina </w:t>
      </w:r>
      <w:r w:rsidR="00C22B46">
        <w:t>Popovac</w:t>
      </w:r>
      <w:r>
        <w:t xml:space="preserve"> izvršava obvezu iz članka 12.st. 1 Zakona (NN 152/2024)</w:t>
      </w:r>
      <w:r w:rsidR="00380113">
        <w:t>, odnosno usuglašava Odluku s donesenim Zakonom</w:t>
      </w:r>
      <w:r>
        <w:t xml:space="preserve"> </w:t>
      </w:r>
      <w:r>
        <w:rPr>
          <w:b/>
          <w:bCs/>
        </w:rPr>
        <w:t xml:space="preserve">bez promjene iznosa </w:t>
      </w:r>
      <w:r w:rsidR="00380113">
        <w:rPr>
          <w:b/>
          <w:bCs/>
        </w:rPr>
        <w:t>poreza na nekretnine po m2 u odnosu na do sada naplaćivani porez na kuće za odmor.</w:t>
      </w:r>
    </w:p>
    <w:p w14:paraId="2C85FF02" w14:textId="77777777" w:rsidR="00380113" w:rsidRPr="00991307" w:rsidRDefault="00380113" w:rsidP="00991307">
      <w:pPr>
        <w:jc w:val="both"/>
        <w:rPr>
          <w:b/>
          <w:bCs/>
        </w:rPr>
      </w:pPr>
    </w:p>
    <w:p w14:paraId="7440AFA7" w14:textId="77777777" w:rsidR="00991307" w:rsidRPr="00991307" w:rsidRDefault="00991307" w:rsidP="00991307">
      <w:pPr>
        <w:jc w:val="both"/>
      </w:pPr>
    </w:p>
    <w:sectPr w:rsidR="00991307" w:rsidRPr="0099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46B96"/>
    <w:multiLevelType w:val="multilevel"/>
    <w:tmpl w:val="F5F200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C7838AD"/>
    <w:multiLevelType w:val="multilevel"/>
    <w:tmpl w:val="0026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9308049">
    <w:abstractNumId w:val="0"/>
  </w:num>
  <w:num w:numId="2" w16cid:durableId="144002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5B"/>
    <w:rsid w:val="0003316A"/>
    <w:rsid w:val="000F535B"/>
    <w:rsid w:val="00137AE6"/>
    <w:rsid w:val="00380113"/>
    <w:rsid w:val="00502F0D"/>
    <w:rsid w:val="005D018B"/>
    <w:rsid w:val="00991307"/>
    <w:rsid w:val="00AA193B"/>
    <w:rsid w:val="00C22B46"/>
    <w:rsid w:val="00C53FAF"/>
    <w:rsid w:val="00EC3489"/>
    <w:rsid w:val="00EE5195"/>
    <w:rsid w:val="00F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B12B"/>
  <w15:chartTrackingRefBased/>
  <w15:docId w15:val="{3C7B7416-8887-4251-8D11-EAA8FAB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5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53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5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aliases w:val="Odlomak - članak"/>
    <w:basedOn w:val="Normal"/>
    <w:next w:val="Normal"/>
    <w:link w:val="Naslov5Char"/>
    <w:autoRedefine/>
    <w:unhideWhenUsed/>
    <w:qFormat/>
    <w:rsid w:val="00502F0D"/>
    <w:pPr>
      <w:numPr>
        <w:ilvl w:val="4"/>
        <w:numId w:val="2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5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5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5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5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aliases w:val="Odlomak - članak Char"/>
    <w:link w:val="Naslov5"/>
    <w:rsid w:val="00502F0D"/>
    <w:rPr>
      <w:bCs/>
      <w:iCs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0F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53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535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535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535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535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535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5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5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5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F535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535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F535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535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Kolaric</dc:creator>
  <cp:keywords/>
  <dc:description/>
  <cp:lastModifiedBy>Općina Popovac</cp:lastModifiedBy>
  <cp:revision>3</cp:revision>
  <dcterms:created xsi:type="dcterms:W3CDTF">2025-02-13T09:15:00Z</dcterms:created>
  <dcterms:modified xsi:type="dcterms:W3CDTF">2025-02-13T13:46:00Z</dcterms:modified>
</cp:coreProperties>
</file>