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04" w:rsidRPr="00FC5604" w:rsidRDefault="00FC5604" w:rsidP="00FC5604">
      <w:pPr>
        <w:spacing w:after="0" w:line="360" w:lineRule="auto"/>
        <w:jc w:val="center"/>
        <w:rPr>
          <w:rFonts w:eastAsia="Times New Roman" w:cstheme="minorHAnsi"/>
          <w:b/>
          <w:lang w:eastAsia="hr-HR"/>
        </w:rPr>
      </w:pPr>
      <w:r w:rsidRPr="00FC5604">
        <w:rPr>
          <w:rFonts w:eastAsia="Times New Roman" w:cstheme="minorHAnsi"/>
          <w:b/>
          <w:lang w:eastAsia="hr-HR"/>
        </w:rPr>
        <w:t>O b r a z l o ž e nj e</w:t>
      </w:r>
    </w:p>
    <w:p w:rsidR="00FC5604" w:rsidRPr="00FC5604" w:rsidRDefault="00FC5604" w:rsidP="00FC5604">
      <w:pPr>
        <w:spacing w:after="0" w:line="360" w:lineRule="auto"/>
        <w:jc w:val="center"/>
        <w:rPr>
          <w:rFonts w:eastAsia="Times New Roman" w:cstheme="minorHAnsi"/>
          <w:b/>
          <w:lang w:eastAsia="hr-HR"/>
        </w:rPr>
      </w:pPr>
      <w:r w:rsidRPr="00FC5604">
        <w:rPr>
          <w:rFonts w:eastAsia="Times New Roman" w:cstheme="minorHAnsi"/>
          <w:b/>
          <w:lang w:eastAsia="hr-HR"/>
        </w:rPr>
        <w:t>nacrta Odluke o komunalnoj naknadi</w:t>
      </w:r>
    </w:p>
    <w:p w:rsidR="00FC5604" w:rsidRPr="00FC5604" w:rsidRDefault="00FC5604" w:rsidP="00FC5604">
      <w:pPr>
        <w:spacing w:after="0" w:line="360" w:lineRule="auto"/>
        <w:ind w:left="360"/>
        <w:jc w:val="both"/>
        <w:rPr>
          <w:rFonts w:eastAsia="Times New Roman" w:cstheme="minorHAnsi"/>
          <w:b/>
          <w:lang w:eastAsia="hr-HR"/>
        </w:rPr>
      </w:pPr>
    </w:p>
    <w:p w:rsidR="00FC5604" w:rsidRPr="00FC5604" w:rsidRDefault="00FC5604" w:rsidP="00FC5604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b/>
          <w:lang w:eastAsia="hr-HR"/>
        </w:rPr>
      </w:pPr>
      <w:r w:rsidRPr="00FC5604">
        <w:rPr>
          <w:rFonts w:eastAsia="Times New Roman" w:cstheme="minorHAnsi"/>
          <w:b/>
          <w:lang w:eastAsia="hr-HR"/>
        </w:rPr>
        <w:t>PRAVNI TEMELJ ZA DONOŠENJE ODLUKE</w:t>
      </w:r>
    </w:p>
    <w:p w:rsidR="00FC5604" w:rsidRPr="00FC5604" w:rsidRDefault="00FC5604" w:rsidP="00FC5604">
      <w:pPr>
        <w:spacing w:after="0" w:line="360" w:lineRule="auto"/>
        <w:ind w:left="1080"/>
        <w:jc w:val="both"/>
        <w:rPr>
          <w:rFonts w:eastAsia="Times New Roman" w:cstheme="minorHAnsi"/>
          <w:b/>
          <w:lang w:eastAsia="hr-HR"/>
        </w:rPr>
      </w:pPr>
    </w:p>
    <w:p w:rsidR="00FC5604" w:rsidRPr="00FC5604" w:rsidRDefault="00FC5604" w:rsidP="00FC5604">
      <w:pPr>
        <w:shd w:val="clear" w:color="auto" w:fill="FFFFFF"/>
        <w:spacing w:after="0" w:line="360" w:lineRule="auto"/>
        <w:ind w:firstLine="703"/>
        <w:jc w:val="both"/>
        <w:rPr>
          <w:rFonts w:eastAsia="Times New Roman" w:cstheme="minorHAnsi"/>
          <w:lang w:eastAsia="hr-HR"/>
        </w:rPr>
      </w:pPr>
      <w:r w:rsidRPr="00FC5604">
        <w:rPr>
          <w:rFonts w:eastAsia="Times New Roman" w:cstheme="minorHAnsi"/>
          <w:lang w:eastAsia="hr-HR"/>
        </w:rPr>
        <w:t xml:space="preserve">Pravni  temelj za donošenje Odluke je odredba članka 95. stavka 1. Zakona o komunalnom gospodarstvu (''Narodne novine'', broj 68/18. i 110/18.) kojom je propisano da predstavničko tijelo jedinice lokalne samouprave donosi odluku o komunalnoj naknadi kojom se određuju područja zona u jedinici lokalne samouprave u kojima se naplaćuje komunalna naknada, koeficijent zone za pojedine zone u jedinici lokalne samouprave u kojima se naplaćuje komunalna naknada, koeficijent namjene za nekretnine za koje se plaća komunalna naknada, rok plaćanja komunalne naknade, nekretnine važne za jedinicu lokalne samouprave koje se u potpunosti ili djelomično oslobađaju od plaćanja komunalne naknade i opći uvjeti i razlozi zbog kojih se u pojedinačnim slučajevima odobrava djelomično ili potpuno oslobađanje od plaćanja komunalne naknade te odredba članka 31.  Statuta Općine Popovac („Službeni glasnik Općine Popovac“, broj 1/18. i 2/18) kojom je propisano da Općinsko vijeće donosi odluke i druge opće akte kojima uređuje pitanja iz samoupravnog djelokruga Općine. </w:t>
      </w:r>
    </w:p>
    <w:p w:rsidR="00FC5604" w:rsidRPr="00FC5604" w:rsidRDefault="00FC5604" w:rsidP="00FC5604">
      <w:pPr>
        <w:spacing w:after="0" w:line="360" w:lineRule="auto"/>
        <w:jc w:val="both"/>
        <w:rPr>
          <w:rFonts w:eastAsia="Times New Roman" w:cstheme="minorHAnsi"/>
          <w:lang w:eastAsia="hr-HR"/>
        </w:rPr>
      </w:pPr>
      <w:r w:rsidRPr="00FC5604">
        <w:rPr>
          <w:rFonts w:eastAsia="Times New Roman" w:cstheme="minorHAnsi"/>
          <w:lang w:eastAsia="hr-HR"/>
        </w:rPr>
        <w:t xml:space="preserve"> </w:t>
      </w:r>
    </w:p>
    <w:p w:rsidR="00FC5604" w:rsidRPr="00FC5604" w:rsidRDefault="00FC5604" w:rsidP="00FC5604">
      <w:pPr>
        <w:spacing w:after="0" w:line="360" w:lineRule="auto"/>
        <w:jc w:val="both"/>
        <w:rPr>
          <w:rFonts w:eastAsia="Times New Roman" w:cstheme="minorHAnsi"/>
          <w:b/>
          <w:lang w:eastAsia="hr-HR"/>
        </w:rPr>
      </w:pPr>
    </w:p>
    <w:p w:rsidR="00FC5604" w:rsidRPr="00FC5604" w:rsidRDefault="00FC5604" w:rsidP="00FC5604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b/>
          <w:lang w:eastAsia="hr-HR"/>
        </w:rPr>
      </w:pPr>
      <w:r w:rsidRPr="00FC5604">
        <w:rPr>
          <w:rFonts w:eastAsia="Times New Roman" w:cstheme="minorHAnsi"/>
          <w:b/>
          <w:lang w:eastAsia="hr-HR"/>
        </w:rPr>
        <w:t>OCJENA STANJA I OSNOVNA PITANJA KOJA SE UREĐUJU</w:t>
      </w:r>
    </w:p>
    <w:p w:rsidR="00FC5604" w:rsidRPr="00FC5604" w:rsidRDefault="00FC5604" w:rsidP="00FC5604">
      <w:pPr>
        <w:spacing w:after="0" w:line="360" w:lineRule="auto"/>
        <w:jc w:val="both"/>
        <w:rPr>
          <w:rFonts w:eastAsia="Times New Roman" w:cstheme="minorHAnsi"/>
          <w:lang w:eastAsia="hr-HR"/>
        </w:rPr>
      </w:pPr>
    </w:p>
    <w:p w:rsidR="00FC5604" w:rsidRPr="00FC5604" w:rsidRDefault="00FC5604" w:rsidP="00FC5604">
      <w:pPr>
        <w:spacing w:after="0" w:line="360" w:lineRule="auto"/>
        <w:ind w:firstLine="708"/>
        <w:jc w:val="both"/>
        <w:rPr>
          <w:rFonts w:eastAsia="Times New Roman" w:cstheme="minorHAnsi"/>
          <w:lang w:eastAsia="hr-HR"/>
        </w:rPr>
      </w:pPr>
      <w:r w:rsidRPr="00FC5604">
        <w:rPr>
          <w:rFonts w:eastAsia="Times New Roman" w:cstheme="minorHAnsi"/>
          <w:lang w:eastAsia="hr-HR"/>
        </w:rPr>
        <w:t>Odluka o komunalnoj naknadi donesena je na sjednici Gradskog vijeća Općie Popovac 2000. godine, a izmijenjena je Odlukom o izmjenama i dopunama Odluke o komunalnoj naknadi 2003.godine i 2006.godine.</w:t>
      </w:r>
    </w:p>
    <w:p w:rsidR="00FC5604" w:rsidRPr="00FC5604" w:rsidRDefault="00FC5604" w:rsidP="00FC5604">
      <w:pPr>
        <w:spacing w:after="0" w:line="360" w:lineRule="auto"/>
        <w:ind w:firstLine="708"/>
        <w:jc w:val="both"/>
        <w:rPr>
          <w:rFonts w:eastAsia="Times New Roman" w:cstheme="minorHAnsi"/>
          <w:lang w:eastAsia="hr-HR"/>
        </w:rPr>
      </w:pPr>
      <w:r w:rsidRPr="00FC5604">
        <w:rPr>
          <w:rFonts w:eastAsia="Times New Roman" w:cstheme="minorHAnsi"/>
          <w:lang w:eastAsia="hr-HR"/>
        </w:rPr>
        <w:t>Novim Zakonom o komunalnom gospodarstvu (u daljnjem tekstu: Zakon), koji je na snagu stupio 04. kolovoza 2018. godine, propisano je da danom stupanja na snagu predmetnog Zakona prestaje važiti Zakon o komunalnom gospodarstvu (''Narodne novine'', broj 36/95, 109/95, 21/96, 70/97, 128/99, 57/00, 129/00, 59/01, 26/03, 82/04, 110/04, 178/04, 38/09, 79/09, 153/09, 49/11, 84/11, 90/11, 144/12, 56/13, 94/13, 153/13, 147/14 i 36/15). Nadalje, odredbom članka 130. stavka 1. Zakona propisana je obveza jedinica lokalne samouprave da odluku o komunalnoj naknadi donesu u roku od šest mjeseci od dana stupanja Zakona na snagu.</w:t>
      </w:r>
    </w:p>
    <w:p w:rsidR="00FC5604" w:rsidRPr="00FC5604" w:rsidRDefault="00FC5604" w:rsidP="00FC5604">
      <w:pPr>
        <w:spacing w:after="0" w:line="360" w:lineRule="auto"/>
        <w:ind w:firstLine="708"/>
        <w:jc w:val="both"/>
        <w:rPr>
          <w:rFonts w:eastAsia="Times New Roman" w:cstheme="minorHAnsi"/>
          <w:lang w:eastAsia="hr-HR"/>
        </w:rPr>
      </w:pPr>
      <w:r w:rsidRPr="00FC5604">
        <w:rPr>
          <w:rFonts w:eastAsia="Times New Roman" w:cstheme="minorHAnsi"/>
          <w:lang w:eastAsia="hr-HR"/>
        </w:rPr>
        <w:t xml:space="preserve">Odlukom o komunalnoj naknadi određuju se područja zona u jedinici lokalne samouprave u kojima se naplaćuje komunalna naknada, koeficijent zone (Kz) za pojedine zone u jedinici lokalne samouprave u kojima se naplaćuje komunalna naknada, koeficijent namjene (Kn) za nekretnine za koje se plaća komunalna naknada, rok plaćanja komunalne naknade, nekretnine važne za jedinicu lokalne samouprave koje se u potpunosti ili djelomično oslobađaju od plaćanja komunalne naknade te opći </w:t>
      </w:r>
      <w:r w:rsidRPr="00FC5604">
        <w:rPr>
          <w:rFonts w:eastAsia="Times New Roman" w:cstheme="minorHAnsi"/>
          <w:lang w:eastAsia="hr-HR"/>
        </w:rPr>
        <w:lastRenderedPageBreak/>
        <w:t>uvjeti i razlozi zbog kojih se u pojedinačnim slučajevima odobrava djelomično ili potpuno oslobađanje od plaćanja komunalne naknade.</w:t>
      </w:r>
    </w:p>
    <w:p w:rsidR="00FC5604" w:rsidRPr="00FC5604" w:rsidRDefault="00FC5604" w:rsidP="00FC5604">
      <w:pPr>
        <w:spacing w:after="0" w:line="360" w:lineRule="auto"/>
        <w:ind w:firstLine="708"/>
        <w:jc w:val="both"/>
        <w:rPr>
          <w:rFonts w:eastAsia="Times New Roman" w:cstheme="minorHAnsi"/>
          <w:lang w:eastAsia="hr-HR"/>
        </w:rPr>
      </w:pPr>
      <w:r w:rsidRPr="00FC5604">
        <w:rPr>
          <w:rFonts w:eastAsia="Times New Roman" w:cstheme="minorHAnsi"/>
          <w:lang w:eastAsia="hr-HR"/>
        </w:rPr>
        <w:t xml:space="preserve">Prema novom, kao i prema starom Zakonu, komunalna naknada je novčano javno davanje koje se plaća za održavanje komunalne infrastrukture. Ona je prihod proračuna jedinice lokalne samouprave koji se koristi za financiranje održavanja i građenja komunalne infrastrukture, a može se, na temelju odluke predstavničkog tijela jedinice lokalne samouprave, koristiti i za financiranje građenja i održavanja objekata predškolskog, školskog, zdravstvenog i socijalnog sadržaja, javnih građevina sportske i kulturne namjene te poboljšanja energetske učinkovitosti zgrada u vlasništvu jedinice lokalne samouprave. Novost je da se komunalna naknada može koristiti za financiranje građenja i održavanja spomenutih objekata na temelju odluke predstavničkog tijela ako se time ne dovodi u pitanje mogućnost održavanja i građenja komunalne infrastrukture.  </w:t>
      </w:r>
    </w:p>
    <w:p w:rsidR="00FC5604" w:rsidRPr="00FC5604" w:rsidRDefault="00FC5604" w:rsidP="00FC5604">
      <w:pPr>
        <w:spacing w:after="0" w:line="360" w:lineRule="auto"/>
        <w:contextualSpacing/>
        <w:jc w:val="both"/>
        <w:rPr>
          <w:rFonts w:eastAsia="Times New Roman" w:cstheme="minorHAnsi"/>
          <w:lang w:eastAsia="hr-HR"/>
        </w:rPr>
      </w:pPr>
      <w:r w:rsidRPr="00FC5604">
        <w:rPr>
          <w:rFonts w:eastAsia="Times New Roman" w:cstheme="minorHAnsi"/>
          <w:lang w:eastAsia="hr-HR"/>
        </w:rPr>
        <w:tab/>
        <w:t>Komunalna naknada plaća se za stambeni prostor</w:t>
      </w:r>
      <w:r w:rsidRPr="00FC5604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FC5604">
        <w:rPr>
          <w:rFonts w:eastAsia="Times New Roman" w:cstheme="minorHAnsi"/>
          <w:lang w:eastAsia="hr-HR"/>
        </w:rPr>
        <w:t>garažni prostor,</w:t>
      </w:r>
      <w:r w:rsidRPr="00FC560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FC5604">
        <w:rPr>
          <w:rFonts w:eastAsia="Times New Roman" w:cstheme="minorHAnsi"/>
          <w:lang w:eastAsia="hr-HR"/>
        </w:rPr>
        <w:t>poslovni prostor,</w:t>
      </w:r>
      <w:r w:rsidRPr="00FC560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FC5604">
        <w:rPr>
          <w:rFonts w:eastAsia="Times New Roman" w:cstheme="minorHAnsi"/>
          <w:lang w:eastAsia="hr-HR"/>
        </w:rPr>
        <w:t>građevinsko zemljište koje služi obavljanju poslovne djelatnosti i za neizgrađeno građevinsko zemljište, a plaća ju vlasnik odnosno korisnik nekretnine ako je na njega obveza plaćanja te naknade prenesena pisanim ugovorom, ako nekretninu koristi bez pravne osnove ili ako se ne može utvrditi vlasnik.</w:t>
      </w:r>
    </w:p>
    <w:p w:rsidR="00FC5604" w:rsidRPr="00FC5604" w:rsidRDefault="00FC5604" w:rsidP="00FC5604">
      <w:pPr>
        <w:spacing w:after="0" w:line="360" w:lineRule="auto"/>
        <w:contextualSpacing/>
        <w:jc w:val="both"/>
        <w:rPr>
          <w:rFonts w:eastAsia="Times New Roman" w:cstheme="minorHAnsi"/>
          <w:lang w:eastAsia="hr-HR"/>
        </w:rPr>
      </w:pPr>
      <w:r w:rsidRPr="00FC5604">
        <w:rPr>
          <w:rFonts w:eastAsia="Times New Roman" w:cstheme="minorHAnsi"/>
          <w:lang w:eastAsia="hr-HR"/>
        </w:rPr>
        <w:tab/>
        <w:t>Novim je Zakonom propisano da se rješenjem o komunalnoj naknadi utvrđuje, između ostalog i godišnji iznos komunalne naknade, kao i da se rješenje donosi i ovršava u postupku i na način propisan Općim poreznim zakonom, ako Zakonom nije propisano drugačije.</w:t>
      </w:r>
    </w:p>
    <w:p w:rsidR="00F971D9" w:rsidRPr="00FC5604" w:rsidRDefault="00F971D9" w:rsidP="00FC5604">
      <w:pPr>
        <w:spacing w:after="0" w:line="360" w:lineRule="auto"/>
        <w:rPr>
          <w:rFonts w:cstheme="minorHAnsi"/>
        </w:rPr>
      </w:pPr>
    </w:p>
    <w:p w:rsidR="00F971D9" w:rsidRPr="00FC5604" w:rsidRDefault="00F971D9" w:rsidP="00FC5604">
      <w:pPr>
        <w:spacing w:after="0" w:line="360" w:lineRule="auto"/>
        <w:rPr>
          <w:rFonts w:cstheme="minorHAnsi"/>
        </w:rPr>
      </w:pPr>
    </w:p>
    <w:p w:rsidR="00FC5604" w:rsidRPr="00FC5604" w:rsidRDefault="00FC5604" w:rsidP="00FC5604">
      <w:pPr>
        <w:spacing w:after="0" w:line="360" w:lineRule="auto"/>
        <w:rPr>
          <w:rFonts w:cstheme="minorHAnsi"/>
        </w:rPr>
      </w:pPr>
    </w:p>
    <w:p w:rsidR="00FC5604" w:rsidRPr="00FC5604" w:rsidRDefault="00FC5604" w:rsidP="00FC5604">
      <w:pPr>
        <w:spacing w:after="0" w:line="360" w:lineRule="auto"/>
        <w:rPr>
          <w:rFonts w:cstheme="minorHAnsi"/>
        </w:rPr>
      </w:pPr>
    </w:p>
    <w:p w:rsidR="00FC5604" w:rsidRPr="00FC5604" w:rsidRDefault="00FC5604" w:rsidP="00FC5604">
      <w:pPr>
        <w:spacing w:after="0" w:line="360" w:lineRule="auto"/>
        <w:rPr>
          <w:rFonts w:cstheme="minorHAnsi"/>
        </w:rPr>
      </w:pPr>
    </w:p>
    <w:p w:rsidR="00FC5604" w:rsidRPr="00FC5604" w:rsidRDefault="00FC5604" w:rsidP="00FC5604">
      <w:pPr>
        <w:spacing w:after="0" w:line="360" w:lineRule="auto"/>
        <w:rPr>
          <w:rFonts w:cstheme="minorHAnsi"/>
        </w:rPr>
      </w:pPr>
    </w:p>
    <w:p w:rsidR="00FC5604" w:rsidRPr="00FC5604" w:rsidRDefault="00FC5604" w:rsidP="00FC5604">
      <w:pPr>
        <w:spacing w:after="0" w:line="360" w:lineRule="auto"/>
        <w:rPr>
          <w:rFonts w:cstheme="minorHAnsi"/>
        </w:rPr>
      </w:pPr>
    </w:p>
    <w:p w:rsidR="00FC5604" w:rsidRPr="00FC5604" w:rsidRDefault="00FC5604" w:rsidP="00FC5604">
      <w:pPr>
        <w:spacing w:after="0" w:line="360" w:lineRule="auto"/>
        <w:rPr>
          <w:rFonts w:cstheme="minorHAnsi"/>
        </w:rPr>
      </w:pPr>
    </w:p>
    <w:p w:rsidR="00FC5604" w:rsidRPr="00FC5604" w:rsidRDefault="00FC5604" w:rsidP="00FC5604">
      <w:pPr>
        <w:spacing w:after="0" w:line="360" w:lineRule="auto"/>
        <w:rPr>
          <w:rFonts w:cstheme="minorHAnsi"/>
        </w:rPr>
      </w:pPr>
    </w:p>
    <w:p w:rsidR="00FC5604" w:rsidRPr="00FC5604" w:rsidRDefault="00FC5604" w:rsidP="00FC5604">
      <w:pPr>
        <w:spacing w:after="0" w:line="360" w:lineRule="auto"/>
        <w:rPr>
          <w:rFonts w:cstheme="minorHAnsi"/>
        </w:rPr>
      </w:pPr>
    </w:p>
    <w:p w:rsidR="00FC5604" w:rsidRPr="00FC5604" w:rsidRDefault="00FC5604" w:rsidP="00FC5604">
      <w:pPr>
        <w:spacing w:after="0" w:line="360" w:lineRule="auto"/>
        <w:rPr>
          <w:rFonts w:cstheme="minorHAnsi"/>
        </w:rPr>
      </w:pPr>
    </w:p>
    <w:p w:rsidR="00FC5604" w:rsidRPr="00FC5604" w:rsidRDefault="00FC5604" w:rsidP="00FC5604">
      <w:pPr>
        <w:spacing w:after="0" w:line="360" w:lineRule="auto"/>
        <w:rPr>
          <w:rFonts w:cstheme="minorHAnsi"/>
        </w:rPr>
      </w:pPr>
    </w:p>
    <w:p w:rsidR="00FC5604" w:rsidRPr="00FC5604" w:rsidRDefault="00FC5604" w:rsidP="00FC5604">
      <w:pPr>
        <w:spacing w:after="0" w:line="360" w:lineRule="auto"/>
        <w:rPr>
          <w:rFonts w:cstheme="minorHAnsi"/>
        </w:rPr>
      </w:pPr>
    </w:p>
    <w:p w:rsidR="00FC5604" w:rsidRPr="00FC5604" w:rsidRDefault="00FC5604" w:rsidP="00FC5604">
      <w:pPr>
        <w:spacing w:after="0" w:line="360" w:lineRule="auto"/>
        <w:rPr>
          <w:rFonts w:cstheme="minorHAnsi"/>
        </w:rPr>
      </w:pPr>
      <w:bookmarkStart w:id="0" w:name="_GoBack"/>
      <w:bookmarkEnd w:id="0"/>
    </w:p>
    <w:sectPr w:rsidR="00FC5604" w:rsidRPr="00FC56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0A9" w:rsidRDefault="00E000A9" w:rsidP="00F971D9">
      <w:pPr>
        <w:spacing w:after="0" w:line="240" w:lineRule="auto"/>
      </w:pPr>
      <w:r>
        <w:separator/>
      </w:r>
    </w:p>
  </w:endnote>
  <w:endnote w:type="continuationSeparator" w:id="0">
    <w:p w:rsidR="00E000A9" w:rsidRDefault="00E000A9" w:rsidP="00F9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0A9" w:rsidRDefault="00E000A9" w:rsidP="00F971D9">
      <w:pPr>
        <w:spacing w:after="0" w:line="240" w:lineRule="auto"/>
      </w:pPr>
      <w:r>
        <w:separator/>
      </w:r>
    </w:p>
  </w:footnote>
  <w:footnote w:type="continuationSeparator" w:id="0">
    <w:p w:rsidR="00E000A9" w:rsidRDefault="00E000A9" w:rsidP="00F9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1D9" w:rsidRDefault="00F971D9">
    <w:pPr>
      <w:pStyle w:val="Zaglavlje"/>
    </w:pPr>
    <w:r>
      <w:t>ODLUKA O KOMUNALNOJ NAKNADI-NACRT ODLUKE</w:t>
    </w:r>
  </w:p>
  <w:p w:rsidR="00F971D9" w:rsidRDefault="00F971D9">
    <w:pPr>
      <w:pStyle w:val="Zaglavlje"/>
    </w:pPr>
    <w:r>
      <w:t>JAVNO SAVJETOVANJE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F50F4"/>
    <w:multiLevelType w:val="hybridMultilevel"/>
    <w:tmpl w:val="7074A5F6"/>
    <w:lvl w:ilvl="0" w:tplc="7550D80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FD"/>
    <w:rsid w:val="002C2AD5"/>
    <w:rsid w:val="002C50FD"/>
    <w:rsid w:val="00337E42"/>
    <w:rsid w:val="00351FEB"/>
    <w:rsid w:val="00493FED"/>
    <w:rsid w:val="005418B0"/>
    <w:rsid w:val="005F326A"/>
    <w:rsid w:val="006311ED"/>
    <w:rsid w:val="006D6775"/>
    <w:rsid w:val="007B0DBD"/>
    <w:rsid w:val="007B3A16"/>
    <w:rsid w:val="009F4678"/>
    <w:rsid w:val="00B0628B"/>
    <w:rsid w:val="00BD2769"/>
    <w:rsid w:val="00C019D2"/>
    <w:rsid w:val="00D852F8"/>
    <w:rsid w:val="00E000A9"/>
    <w:rsid w:val="00F971D9"/>
    <w:rsid w:val="00F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635F2-97AE-4302-BF38-4747052E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71D9"/>
  </w:style>
  <w:style w:type="paragraph" w:styleId="Podnoje">
    <w:name w:val="footer"/>
    <w:basedOn w:val="Normal"/>
    <w:link w:val="PodnojeChar"/>
    <w:uiPriority w:val="99"/>
    <w:unhideWhenUsed/>
    <w:rsid w:val="00F9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71D9"/>
  </w:style>
  <w:style w:type="paragraph" w:styleId="Tekstbalonia">
    <w:name w:val="Balloon Text"/>
    <w:basedOn w:val="Normal"/>
    <w:link w:val="TekstbaloniaChar"/>
    <w:uiPriority w:val="99"/>
    <w:semiHidden/>
    <w:unhideWhenUsed/>
    <w:rsid w:val="005F3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3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3510</Characters>
  <Application>Microsoft Office Word</Application>
  <DocSecurity>4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2</cp:revision>
  <cp:lastPrinted>2019-06-27T13:04:00Z</cp:lastPrinted>
  <dcterms:created xsi:type="dcterms:W3CDTF">2019-06-27T13:05:00Z</dcterms:created>
  <dcterms:modified xsi:type="dcterms:W3CDTF">2019-06-27T13:05:00Z</dcterms:modified>
</cp:coreProperties>
</file>